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17AA2D" w14:textId="77777777" w:rsidR="009A0BE8" w:rsidRPr="00873BE0" w:rsidRDefault="009A0BE8">
      <w:pPr>
        <w:jc w:val="center"/>
        <w:rPr>
          <w:b/>
          <w:sz w:val="32"/>
          <w:u w:val="single"/>
        </w:rPr>
      </w:pPr>
      <w:r w:rsidRPr="00873BE0">
        <w:rPr>
          <w:b/>
          <w:sz w:val="32"/>
          <w:u w:val="single"/>
        </w:rPr>
        <w:t>APND Scholarship</w:t>
      </w:r>
    </w:p>
    <w:p w14:paraId="15E84356" w14:textId="77777777" w:rsidR="009A0BE8" w:rsidRDefault="009A0BE8">
      <w:pPr>
        <w:jc w:val="center"/>
        <w:rPr>
          <w:b/>
          <w:sz w:val="24"/>
        </w:rPr>
      </w:pPr>
    </w:p>
    <w:p w14:paraId="0A6BFC8F" w14:textId="77777777" w:rsidR="009A0BE8" w:rsidRDefault="009A0BE8">
      <w:pPr>
        <w:rPr>
          <w:b/>
          <w:sz w:val="24"/>
          <w:u w:val="single"/>
        </w:rPr>
      </w:pPr>
      <w:r>
        <w:rPr>
          <w:b/>
          <w:sz w:val="24"/>
          <w:u w:val="single"/>
        </w:rPr>
        <w:t xml:space="preserve">Purpose:    </w:t>
      </w:r>
    </w:p>
    <w:p w14:paraId="6BC4A3E8" w14:textId="77777777" w:rsidR="009A0BE8" w:rsidRDefault="001E5D62" w:rsidP="00805ADD">
      <w:pPr>
        <w:ind w:firstLine="720"/>
        <w:jc w:val="both"/>
        <w:rPr>
          <w:sz w:val="24"/>
        </w:rPr>
      </w:pPr>
      <w:r>
        <w:rPr>
          <w:sz w:val="24"/>
        </w:rPr>
        <w:t xml:space="preserve">For Activity </w:t>
      </w:r>
      <w:r w:rsidR="009A0BE8">
        <w:rPr>
          <w:sz w:val="24"/>
        </w:rPr>
        <w:t>Professionals of North Dakota to expand the</w:t>
      </w:r>
      <w:r w:rsidR="00805ADD">
        <w:rPr>
          <w:sz w:val="24"/>
        </w:rPr>
        <w:t xml:space="preserve">ir education with a scholarship </w:t>
      </w:r>
      <w:r w:rsidR="009A0BE8">
        <w:rPr>
          <w:sz w:val="24"/>
        </w:rPr>
        <w:t>grant provided by APND.</w:t>
      </w:r>
    </w:p>
    <w:p w14:paraId="71D0F0B1" w14:textId="77777777" w:rsidR="009A0BE8" w:rsidRDefault="009A0BE8">
      <w:pPr>
        <w:rPr>
          <w:sz w:val="24"/>
        </w:rPr>
      </w:pPr>
    </w:p>
    <w:p w14:paraId="77AEA86A" w14:textId="77777777" w:rsidR="009A0BE8" w:rsidRDefault="009A0BE8">
      <w:pPr>
        <w:rPr>
          <w:b/>
          <w:sz w:val="24"/>
          <w:u w:val="single"/>
        </w:rPr>
      </w:pPr>
      <w:r>
        <w:rPr>
          <w:b/>
          <w:sz w:val="24"/>
          <w:u w:val="single"/>
        </w:rPr>
        <w:t>What is the scholarship?</w:t>
      </w:r>
    </w:p>
    <w:p w14:paraId="027FDCED" w14:textId="77777777" w:rsidR="009A0BE8" w:rsidRDefault="00026A4E">
      <w:pPr>
        <w:ind w:firstLine="720"/>
        <w:rPr>
          <w:sz w:val="24"/>
        </w:rPr>
      </w:pPr>
      <w:r>
        <w:rPr>
          <w:sz w:val="24"/>
        </w:rPr>
        <w:t>$</w:t>
      </w:r>
      <w:r w:rsidR="00915508" w:rsidRPr="00915508">
        <w:rPr>
          <w:sz w:val="24"/>
        </w:rPr>
        <w:t>1</w:t>
      </w:r>
      <w:r w:rsidR="009A0BE8">
        <w:rPr>
          <w:sz w:val="24"/>
        </w:rPr>
        <w:t xml:space="preserve">00.00 will be awarded to one outstanding </w:t>
      </w:r>
      <w:r w:rsidR="004479BD">
        <w:rPr>
          <w:sz w:val="24"/>
        </w:rPr>
        <w:t>A</w:t>
      </w:r>
      <w:r w:rsidR="009A0BE8">
        <w:rPr>
          <w:sz w:val="24"/>
        </w:rPr>
        <w:t xml:space="preserve">ctivity </w:t>
      </w:r>
      <w:r w:rsidR="004479BD">
        <w:rPr>
          <w:sz w:val="24"/>
        </w:rPr>
        <w:t>P</w:t>
      </w:r>
      <w:r w:rsidR="009A0BE8">
        <w:rPr>
          <w:sz w:val="24"/>
        </w:rPr>
        <w:t>rofessional from each area</w:t>
      </w:r>
      <w:r w:rsidR="000A2E4A">
        <w:rPr>
          <w:sz w:val="24"/>
        </w:rPr>
        <w:t>, four total scholarships,</w:t>
      </w:r>
      <w:r w:rsidR="009A0BE8">
        <w:rPr>
          <w:sz w:val="24"/>
        </w:rPr>
        <w:t xml:space="preserve"> at the LTC Annual Convention held in Bismarck.</w:t>
      </w:r>
    </w:p>
    <w:p w14:paraId="7E4B31A8" w14:textId="77777777" w:rsidR="009A0BE8" w:rsidRDefault="009A0BE8">
      <w:pPr>
        <w:rPr>
          <w:sz w:val="24"/>
        </w:rPr>
      </w:pPr>
    </w:p>
    <w:p w14:paraId="25BCF7C4" w14:textId="77777777" w:rsidR="001E5D62" w:rsidRDefault="009A0BE8">
      <w:pPr>
        <w:rPr>
          <w:sz w:val="24"/>
        </w:rPr>
      </w:pPr>
      <w:r>
        <w:rPr>
          <w:sz w:val="24"/>
        </w:rPr>
        <w:tab/>
        <w:t xml:space="preserve"> Scholarships may be used towards continuing education hours through </w:t>
      </w:r>
      <w:proofErr w:type="gramStart"/>
      <w:r>
        <w:rPr>
          <w:sz w:val="24"/>
        </w:rPr>
        <w:t>these</w:t>
      </w:r>
      <w:proofErr w:type="gramEnd"/>
      <w:r>
        <w:rPr>
          <w:sz w:val="24"/>
        </w:rPr>
        <w:t xml:space="preserve"> </w:t>
      </w:r>
    </w:p>
    <w:p w14:paraId="5D79DCD0" w14:textId="77777777" w:rsidR="009A0BE8" w:rsidRDefault="001E5D62" w:rsidP="001E5D62">
      <w:pPr>
        <w:ind w:firstLine="720"/>
        <w:rPr>
          <w:sz w:val="24"/>
        </w:rPr>
      </w:pPr>
      <w:r>
        <w:rPr>
          <w:sz w:val="24"/>
        </w:rPr>
        <w:t xml:space="preserve"> </w:t>
      </w:r>
      <w:r w:rsidR="009A0BE8">
        <w:rPr>
          <w:sz w:val="24"/>
        </w:rPr>
        <w:t>courses:</w:t>
      </w:r>
    </w:p>
    <w:p w14:paraId="271903C3" w14:textId="77777777" w:rsidR="009A0BE8" w:rsidRDefault="009A0BE8">
      <w:pPr>
        <w:numPr>
          <w:ilvl w:val="0"/>
          <w:numId w:val="1"/>
        </w:numPr>
        <w:tabs>
          <w:tab w:val="left" w:pos="1080"/>
        </w:tabs>
        <w:ind w:left="1080" w:hanging="360"/>
        <w:rPr>
          <w:sz w:val="24"/>
        </w:rPr>
      </w:pPr>
      <w:r>
        <w:rPr>
          <w:sz w:val="24"/>
        </w:rPr>
        <w:t>LTC Convention</w:t>
      </w:r>
    </w:p>
    <w:p w14:paraId="05B20E69" w14:textId="77777777" w:rsidR="009A0BE8" w:rsidRDefault="009A0BE8">
      <w:pPr>
        <w:numPr>
          <w:ilvl w:val="0"/>
          <w:numId w:val="1"/>
        </w:numPr>
        <w:tabs>
          <w:tab w:val="left" w:pos="1080"/>
        </w:tabs>
        <w:ind w:left="1080" w:hanging="360"/>
        <w:rPr>
          <w:sz w:val="24"/>
        </w:rPr>
      </w:pPr>
      <w:r>
        <w:rPr>
          <w:sz w:val="24"/>
        </w:rPr>
        <w:t>APND sponsored workshops (spring or fall meetings)</w:t>
      </w:r>
    </w:p>
    <w:p w14:paraId="1ADF78F6" w14:textId="77777777" w:rsidR="009A0BE8" w:rsidRDefault="009A0BE8">
      <w:pPr>
        <w:numPr>
          <w:ilvl w:val="0"/>
          <w:numId w:val="1"/>
        </w:numPr>
        <w:tabs>
          <w:tab w:val="left" w:pos="1080"/>
        </w:tabs>
        <w:ind w:left="1080" w:hanging="360"/>
        <w:rPr>
          <w:sz w:val="24"/>
        </w:rPr>
      </w:pPr>
      <w:r>
        <w:rPr>
          <w:sz w:val="24"/>
        </w:rPr>
        <w:t>Basic education course</w:t>
      </w:r>
    </w:p>
    <w:p w14:paraId="0A302C4B" w14:textId="77777777" w:rsidR="009A0BE8" w:rsidRDefault="009A0BE8">
      <w:pPr>
        <w:numPr>
          <w:ilvl w:val="0"/>
          <w:numId w:val="1"/>
        </w:numPr>
        <w:tabs>
          <w:tab w:val="left" w:pos="1080"/>
        </w:tabs>
        <w:ind w:left="1080" w:hanging="360"/>
        <w:rPr>
          <w:sz w:val="24"/>
        </w:rPr>
      </w:pPr>
      <w:r>
        <w:rPr>
          <w:sz w:val="24"/>
        </w:rPr>
        <w:t>Advanced management course</w:t>
      </w:r>
    </w:p>
    <w:p w14:paraId="751FF230" w14:textId="77777777" w:rsidR="009A0BE8" w:rsidRDefault="009A0BE8">
      <w:pPr>
        <w:numPr>
          <w:ilvl w:val="0"/>
          <w:numId w:val="1"/>
        </w:numPr>
        <w:tabs>
          <w:tab w:val="left" w:pos="1080"/>
        </w:tabs>
        <w:ind w:left="1080" w:hanging="360"/>
        <w:rPr>
          <w:sz w:val="24"/>
        </w:rPr>
      </w:pPr>
      <w:r>
        <w:rPr>
          <w:sz w:val="24"/>
        </w:rPr>
        <w:t xml:space="preserve">ACC (Activity Consultant Certified) </w:t>
      </w:r>
      <w:proofErr w:type="gramStart"/>
      <w:r>
        <w:rPr>
          <w:sz w:val="24"/>
        </w:rPr>
        <w:t>course</w:t>
      </w:r>
      <w:proofErr w:type="gramEnd"/>
    </w:p>
    <w:p w14:paraId="659B1D70" w14:textId="77777777" w:rsidR="009A0BE8" w:rsidRDefault="001E5D62">
      <w:pPr>
        <w:numPr>
          <w:ilvl w:val="0"/>
          <w:numId w:val="1"/>
        </w:numPr>
        <w:tabs>
          <w:tab w:val="left" w:pos="1080"/>
        </w:tabs>
        <w:ind w:left="1080" w:hanging="360"/>
        <w:rPr>
          <w:sz w:val="24"/>
        </w:rPr>
      </w:pPr>
      <w:r>
        <w:rPr>
          <w:sz w:val="24"/>
        </w:rPr>
        <w:t>Recreation</w:t>
      </w:r>
      <w:r w:rsidR="009A0BE8">
        <w:rPr>
          <w:sz w:val="24"/>
        </w:rPr>
        <w:t xml:space="preserve"> </w:t>
      </w:r>
      <w:r>
        <w:rPr>
          <w:sz w:val="24"/>
        </w:rPr>
        <w:t>T</w:t>
      </w:r>
      <w:r w:rsidR="009A0BE8">
        <w:rPr>
          <w:sz w:val="24"/>
        </w:rPr>
        <w:t>herapy (college course)</w:t>
      </w:r>
    </w:p>
    <w:p w14:paraId="0AC5313A" w14:textId="77777777" w:rsidR="009A0BE8" w:rsidRDefault="009A0BE8">
      <w:pPr>
        <w:numPr>
          <w:ilvl w:val="0"/>
          <w:numId w:val="1"/>
        </w:numPr>
        <w:tabs>
          <w:tab w:val="left" w:pos="1080"/>
        </w:tabs>
        <w:ind w:left="1080" w:hanging="360"/>
        <w:rPr>
          <w:sz w:val="24"/>
        </w:rPr>
      </w:pPr>
      <w:r>
        <w:rPr>
          <w:sz w:val="24"/>
        </w:rPr>
        <w:t>Activity-related/LTC-approved courses</w:t>
      </w:r>
    </w:p>
    <w:p w14:paraId="49FE21E3" w14:textId="77777777" w:rsidR="009A0BE8" w:rsidRDefault="009A0BE8">
      <w:pPr>
        <w:rPr>
          <w:sz w:val="24"/>
        </w:rPr>
      </w:pPr>
    </w:p>
    <w:p w14:paraId="3566D490" w14:textId="77777777" w:rsidR="009A0BE8" w:rsidRDefault="009A0BE8">
      <w:pPr>
        <w:rPr>
          <w:b/>
          <w:sz w:val="24"/>
        </w:rPr>
      </w:pPr>
      <w:r>
        <w:rPr>
          <w:b/>
          <w:sz w:val="24"/>
          <w:u w:val="single"/>
        </w:rPr>
        <w:t>Procedure:</w:t>
      </w:r>
    </w:p>
    <w:p w14:paraId="44F55CA6" w14:textId="77777777" w:rsidR="009A0BE8" w:rsidRDefault="009A0BE8">
      <w:pPr>
        <w:ind w:firstLine="720"/>
        <w:rPr>
          <w:sz w:val="24"/>
        </w:rPr>
      </w:pPr>
      <w:proofErr w:type="gramStart"/>
      <w:r>
        <w:rPr>
          <w:sz w:val="24"/>
        </w:rPr>
        <w:t>Submit an application</w:t>
      </w:r>
      <w:proofErr w:type="gramEnd"/>
      <w:r>
        <w:rPr>
          <w:sz w:val="24"/>
        </w:rPr>
        <w:t>, prior to the deadline. Application forms are available on our web page. You may apply individually or be nominated by a peer.  You may also nominate your peers.</w:t>
      </w:r>
    </w:p>
    <w:p w14:paraId="13F018F6" w14:textId="77777777" w:rsidR="009A0BE8" w:rsidRDefault="009A0BE8">
      <w:pPr>
        <w:rPr>
          <w:sz w:val="24"/>
        </w:rPr>
      </w:pPr>
    </w:p>
    <w:p w14:paraId="7CFA41DF" w14:textId="77777777" w:rsidR="009A0BE8" w:rsidRDefault="009A0BE8">
      <w:pPr>
        <w:rPr>
          <w:sz w:val="24"/>
        </w:rPr>
      </w:pPr>
      <w:r>
        <w:rPr>
          <w:sz w:val="24"/>
        </w:rPr>
        <w:tab/>
        <w:t>You have one year from the time the scholarship is awarded to receive the education.  After completion of education, proof of education must be submitted to the APND Board of Directors, including brochures and proof of attendance receipt or if a college course is taken, you must submit course along with the professor’s signature.</w:t>
      </w:r>
    </w:p>
    <w:p w14:paraId="27BE042B" w14:textId="77777777" w:rsidR="009A0BE8" w:rsidRDefault="009A0BE8">
      <w:pPr>
        <w:rPr>
          <w:sz w:val="24"/>
        </w:rPr>
      </w:pPr>
    </w:p>
    <w:p w14:paraId="3FB2BEB6" w14:textId="77777777" w:rsidR="009A0BE8" w:rsidRDefault="009A0BE8">
      <w:pPr>
        <w:rPr>
          <w:sz w:val="24"/>
        </w:rPr>
      </w:pPr>
      <w:r>
        <w:rPr>
          <w:sz w:val="24"/>
        </w:rPr>
        <w:tab/>
        <w:t xml:space="preserve">Scholarships will be awarded at the annual membership meeting. </w:t>
      </w:r>
    </w:p>
    <w:p w14:paraId="474B24D5" w14:textId="77777777" w:rsidR="009A0BE8" w:rsidRDefault="009A0BE8">
      <w:pPr>
        <w:rPr>
          <w:sz w:val="24"/>
        </w:rPr>
      </w:pPr>
      <w:r>
        <w:rPr>
          <w:sz w:val="24"/>
        </w:rPr>
        <w:t xml:space="preserve">           &gt;Winning scholarship members are not eligible for 2 consecutive years/</w:t>
      </w:r>
    </w:p>
    <w:p w14:paraId="28D0DB9E" w14:textId="77777777" w:rsidR="009A0BE8" w:rsidRDefault="009A0BE8">
      <w:pPr>
        <w:rPr>
          <w:sz w:val="24"/>
        </w:rPr>
      </w:pPr>
      <w:r>
        <w:rPr>
          <w:sz w:val="24"/>
        </w:rPr>
        <w:t xml:space="preserve">           &gt;A scholarship chairman will choose a committee that will decide the winners.</w:t>
      </w:r>
    </w:p>
    <w:p w14:paraId="6F8606E0" w14:textId="77777777" w:rsidR="009A0BE8" w:rsidRDefault="009A0BE8">
      <w:pPr>
        <w:rPr>
          <w:sz w:val="24"/>
        </w:rPr>
      </w:pPr>
      <w:r>
        <w:rPr>
          <w:sz w:val="24"/>
        </w:rPr>
        <w:t xml:space="preserve">           &gt;You must be a current paid member (verified by two APND members</w:t>
      </w:r>
      <w:r w:rsidR="00805ADD">
        <w:rPr>
          <w:sz w:val="24"/>
        </w:rPr>
        <w:t>--</w:t>
      </w:r>
    </w:p>
    <w:p w14:paraId="03C2AE59" w14:textId="77777777" w:rsidR="009A0BE8" w:rsidRDefault="009A0BE8">
      <w:pPr>
        <w:rPr>
          <w:sz w:val="24"/>
        </w:rPr>
      </w:pPr>
      <w:r>
        <w:rPr>
          <w:sz w:val="24"/>
        </w:rPr>
        <w:t xml:space="preserve">             </w:t>
      </w:r>
      <w:r w:rsidR="00805ADD">
        <w:rPr>
          <w:sz w:val="24"/>
        </w:rPr>
        <w:t xml:space="preserve"> The</w:t>
      </w:r>
      <w:r>
        <w:rPr>
          <w:sz w:val="24"/>
        </w:rPr>
        <w:t xml:space="preserve"> APND </w:t>
      </w:r>
      <w:r w:rsidR="00805ADD">
        <w:rPr>
          <w:sz w:val="24"/>
        </w:rPr>
        <w:t>Treasurer and the</w:t>
      </w:r>
      <w:r>
        <w:rPr>
          <w:sz w:val="24"/>
        </w:rPr>
        <w:t xml:space="preserve"> Area Rep.) to submit scholarship application.</w:t>
      </w:r>
    </w:p>
    <w:p w14:paraId="5EA74041" w14:textId="77777777" w:rsidR="00D1408D" w:rsidRDefault="00D1408D">
      <w:pPr>
        <w:rPr>
          <w:sz w:val="24"/>
        </w:rPr>
      </w:pPr>
    </w:p>
    <w:p w14:paraId="5158F918" w14:textId="77777777" w:rsidR="00D1408D" w:rsidRDefault="00D1408D">
      <w:pPr>
        <w:rPr>
          <w:sz w:val="24"/>
        </w:rPr>
      </w:pPr>
    </w:p>
    <w:p w14:paraId="5D58F4BE" w14:textId="1971438D" w:rsidR="009A0BE8" w:rsidRDefault="00805ADD" w:rsidP="00805ADD">
      <w:pPr>
        <w:jc w:val="center"/>
        <w:rPr>
          <w:b/>
          <w:sz w:val="32"/>
          <w:szCs w:val="32"/>
        </w:rPr>
      </w:pPr>
      <w:r w:rsidRPr="00805ADD">
        <w:rPr>
          <w:b/>
          <w:sz w:val="40"/>
          <w:szCs w:val="40"/>
        </w:rPr>
        <w:t>***</w:t>
      </w:r>
      <w:r w:rsidR="009A0BE8">
        <w:rPr>
          <w:b/>
          <w:sz w:val="32"/>
          <w:szCs w:val="32"/>
        </w:rPr>
        <w:t xml:space="preserve">Applications to be received </w:t>
      </w:r>
      <w:r>
        <w:rPr>
          <w:b/>
          <w:sz w:val="32"/>
          <w:szCs w:val="32"/>
        </w:rPr>
        <w:t xml:space="preserve">by </w:t>
      </w:r>
      <w:r w:rsidR="00E4713D">
        <w:rPr>
          <w:b/>
          <w:sz w:val="32"/>
          <w:szCs w:val="32"/>
        </w:rPr>
        <w:t>April 1</w:t>
      </w:r>
      <w:r w:rsidR="00873BE0">
        <w:rPr>
          <w:b/>
          <w:sz w:val="32"/>
          <w:szCs w:val="32"/>
        </w:rPr>
        <w:t>, 20</w:t>
      </w:r>
      <w:r w:rsidR="00E4713D">
        <w:rPr>
          <w:b/>
          <w:sz w:val="32"/>
          <w:szCs w:val="32"/>
        </w:rPr>
        <w:t>2</w:t>
      </w:r>
      <w:r w:rsidR="00EE759E">
        <w:rPr>
          <w:b/>
          <w:sz w:val="32"/>
          <w:szCs w:val="32"/>
        </w:rPr>
        <w:t>4</w:t>
      </w:r>
      <w:r w:rsidRPr="00805ADD">
        <w:rPr>
          <w:b/>
          <w:sz w:val="40"/>
          <w:szCs w:val="40"/>
        </w:rPr>
        <w:t>***</w:t>
      </w:r>
    </w:p>
    <w:p w14:paraId="38B213DC" w14:textId="77777777" w:rsidR="00805ADD" w:rsidRDefault="009A0BE8" w:rsidP="00D1408D">
      <w:pPr>
        <w:rPr>
          <w:sz w:val="24"/>
        </w:rPr>
      </w:pPr>
      <w:r>
        <w:rPr>
          <w:sz w:val="24"/>
        </w:rPr>
        <w:t xml:space="preserve">              </w:t>
      </w:r>
    </w:p>
    <w:p w14:paraId="22B0BBE9" w14:textId="77777777" w:rsidR="00D1408D" w:rsidRDefault="00D1408D" w:rsidP="00D1408D">
      <w:pPr>
        <w:rPr>
          <w:sz w:val="24"/>
        </w:rPr>
      </w:pPr>
    </w:p>
    <w:p w14:paraId="71259D14" w14:textId="77777777" w:rsidR="009A0BE8" w:rsidRDefault="00805ADD" w:rsidP="00805ADD">
      <w:pPr>
        <w:jc w:val="center"/>
        <w:rPr>
          <w:b/>
          <w:sz w:val="24"/>
        </w:rPr>
      </w:pPr>
      <w:r w:rsidRPr="001E5D62">
        <w:rPr>
          <w:b/>
          <w:sz w:val="24"/>
        </w:rPr>
        <w:t>A</w:t>
      </w:r>
      <w:r w:rsidR="009A0BE8">
        <w:rPr>
          <w:b/>
          <w:sz w:val="24"/>
        </w:rPr>
        <w:t>PND Scholarship Application Form</w:t>
      </w:r>
    </w:p>
    <w:p w14:paraId="4B07F463" w14:textId="77777777" w:rsidR="009A0BE8" w:rsidRDefault="009A0BE8">
      <w:pP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0"/>
        <w:gridCol w:w="6080"/>
      </w:tblGrid>
      <w:tr w:rsidR="00D1408D" w14:paraId="293D997F" w14:textId="77777777" w:rsidTr="00D1408D">
        <w:trPr>
          <w:trHeight w:val="432"/>
        </w:trPr>
        <w:tc>
          <w:tcPr>
            <w:tcW w:w="2550" w:type="dxa"/>
          </w:tcPr>
          <w:p w14:paraId="0B375801" w14:textId="77777777" w:rsidR="00D1408D" w:rsidRPr="00D1408D" w:rsidRDefault="00D1408D" w:rsidP="00D1408D">
            <w:pPr>
              <w:rPr>
                <w:b/>
                <w:sz w:val="28"/>
                <w:szCs w:val="28"/>
              </w:rPr>
            </w:pPr>
            <w:r w:rsidRPr="00D1408D">
              <w:rPr>
                <w:b/>
                <w:sz w:val="28"/>
                <w:szCs w:val="28"/>
              </w:rPr>
              <w:t>NAME &amp; TITLE:</w:t>
            </w:r>
          </w:p>
        </w:tc>
        <w:tc>
          <w:tcPr>
            <w:tcW w:w="6090" w:type="dxa"/>
          </w:tcPr>
          <w:p w14:paraId="6537D043" w14:textId="77777777" w:rsidR="00D1408D" w:rsidRDefault="00D1408D" w:rsidP="00D1408D">
            <w:pPr>
              <w:rPr>
                <w:sz w:val="28"/>
                <w:szCs w:val="28"/>
              </w:rPr>
            </w:pPr>
          </w:p>
        </w:tc>
      </w:tr>
      <w:tr w:rsidR="00D1408D" w14:paraId="7B827579" w14:textId="77777777" w:rsidTr="00D1408D">
        <w:trPr>
          <w:trHeight w:val="432"/>
        </w:trPr>
        <w:tc>
          <w:tcPr>
            <w:tcW w:w="2550" w:type="dxa"/>
          </w:tcPr>
          <w:p w14:paraId="3B3659FB" w14:textId="77777777" w:rsidR="00D1408D" w:rsidRPr="00D1408D" w:rsidRDefault="00D1408D" w:rsidP="00D1408D">
            <w:pPr>
              <w:rPr>
                <w:b/>
                <w:sz w:val="28"/>
                <w:szCs w:val="28"/>
              </w:rPr>
            </w:pPr>
            <w:r w:rsidRPr="00D1408D">
              <w:rPr>
                <w:b/>
                <w:sz w:val="28"/>
                <w:szCs w:val="28"/>
              </w:rPr>
              <w:t>ADDRESS:</w:t>
            </w:r>
          </w:p>
        </w:tc>
        <w:tc>
          <w:tcPr>
            <w:tcW w:w="6090" w:type="dxa"/>
          </w:tcPr>
          <w:p w14:paraId="2F26B88B" w14:textId="77777777" w:rsidR="00D1408D" w:rsidRDefault="00D1408D" w:rsidP="00D1408D">
            <w:pPr>
              <w:rPr>
                <w:sz w:val="28"/>
                <w:szCs w:val="28"/>
              </w:rPr>
            </w:pPr>
          </w:p>
        </w:tc>
      </w:tr>
      <w:tr w:rsidR="00D1408D" w14:paraId="137F6D88" w14:textId="77777777" w:rsidTr="00D1408D">
        <w:trPr>
          <w:trHeight w:val="432"/>
        </w:trPr>
        <w:tc>
          <w:tcPr>
            <w:tcW w:w="2550" w:type="dxa"/>
          </w:tcPr>
          <w:p w14:paraId="56E1A003" w14:textId="77777777" w:rsidR="00D1408D" w:rsidRPr="00D1408D" w:rsidRDefault="00D1408D" w:rsidP="00D1408D">
            <w:pPr>
              <w:rPr>
                <w:b/>
                <w:sz w:val="28"/>
                <w:szCs w:val="28"/>
              </w:rPr>
            </w:pPr>
            <w:r w:rsidRPr="00D1408D">
              <w:rPr>
                <w:b/>
                <w:sz w:val="28"/>
                <w:szCs w:val="28"/>
              </w:rPr>
              <w:lastRenderedPageBreak/>
              <w:t>CITY/STATE/ZIP</w:t>
            </w:r>
            <w:r>
              <w:rPr>
                <w:b/>
                <w:sz w:val="28"/>
                <w:szCs w:val="28"/>
              </w:rPr>
              <w:t>:</w:t>
            </w:r>
          </w:p>
        </w:tc>
        <w:tc>
          <w:tcPr>
            <w:tcW w:w="6090" w:type="dxa"/>
          </w:tcPr>
          <w:p w14:paraId="28C47313" w14:textId="77777777" w:rsidR="00D1408D" w:rsidRDefault="00D1408D" w:rsidP="00D1408D">
            <w:pPr>
              <w:rPr>
                <w:sz w:val="28"/>
                <w:szCs w:val="28"/>
              </w:rPr>
            </w:pPr>
          </w:p>
        </w:tc>
      </w:tr>
      <w:tr w:rsidR="00D1408D" w14:paraId="74C9FB42" w14:textId="77777777" w:rsidTr="00D1408D">
        <w:trPr>
          <w:trHeight w:val="432"/>
        </w:trPr>
        <w:tc>
          <w:tcPr>
            <w:tcW w:w="2550" w:type="dxa"/>
          </w:tcPr>
          <w:p w14:paraId="1A99B4C7" w14:textId="77777777" w:rsidR="00D1408D" w:rsidRPr="00D1408D" w:rsidRDefault="00D1408D" w:rsidP="00D1408D">
            <w:pPr>
              <w:rPr>
                <w:b/>
                <w:sz w:val="28"/>
                <w:szCs w:val="28"/>
              </w:rPr>
            </w:pPr>
            <w:r w:rsidRPr="00D1408D">
              <w:rPr>
                <w:b/>
                <w:sz w:val="28"/>
                <w:szCs w:val="28"/>
              </w:rPr>
              <w:t>PHONE:</w:t>
            </w:r>
          </w:p>
        </w:tc>
        <w:tc>
          <w:tcPr>
            <w:tcW w:w="6090" w:type="dxa"/>
          </w:tcPr>
          <w:p w14:paraId="15B8FCE1" w14:textId="77777777" w:rsidR="00D1408D" w:rsidRDefault="00D1408D" w:rsidP="00D1408D">
            <w:pPr>
              <w:rPr>
                <w:sz w:val="28"/>
                <w:szCs w:val="28"/>
              </w:rPr>
            </w:pPr>
          </w:p>
        </w:tc>
      </w:tr>
    </w:tbl>
    <w:p w14:paraId="03B903AC" w14:textId="77777777" w:rsidR="009A0BE8" w:rsidRDefault="009A0BE8">
      <w:pPr>
        <w:rPr>
          <w:b/>
          <w:sz w:val="24"/>
        </w:rPr>
      </w:pPr>
    </w:p>
    <w:tbl>
      <w:tblPr>
        <w:tblpPr w:leftFromText="180" w:rightFromText="180" w:vertAnchor="text" w:horzAnchor="margin" w:tblpXSpec="center" w:tblpY="-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39"/>
      </w:tblGrid>
      <w:tr w:rsidR="008C17B1" w14:paraId="6FAFF29F" w14:textId="77777777" w:rsidTr="008C17B1">
        <w:trPr>
          <w:trHeight w:val="242"/>
        </w:trPr>
        <w:tc>
          <w:tcPr>
            <w:tcW w:w="1339" w:type="dxa"/>
            <w:tcBorders>
              <w:top w:val="nil"/>
              <w:left w:val="nil"/>
              <w:bottom w:val="single" w:sz="12" w:space="0" w:color="auto"/>
              <w:right w:val="nil"/>
            </w:tcBorders>
          </w:tcPr>
          <w:p w14:paraId="6BCE9827" w14:textId="77777777" w:rsidR="008C17B1" w:rsidRDefault="008C17B1" w:rsidP="008C17B1">
            <w:pPr>
              <w:rPr>
                <w:b/>
                <w:sz w:val="24"/>
              </w:rPr>
            </w:pPr>
          </w:p>
        </w:tc>
      </w:tr>
    </w:tbl>
    <w:p w14:paraId="4BFBB1AD" w14:textId="77777777" w:rsidR="008C17B1" w:rsidRDefault="00D1408D">
      <w:pPr>
        <w:rPr>
          <w:b/>
          <w:sz w:val="24"/>
        </w:rPr>
      </w:pPr>
      <w:r>
        <w:rPr>
          <w:b/>
          <w:sz w:val="24"/>
        </w:rPr>
        <w:t>Years as an Activity Professional:</w:t>
      </w:r>
    </w:p>
    <w:tbl>
      <w:tblPr>
        <w:tblpPr w:leftFromText="180" w:rightFromText="180" w:vertAnchor="text" w:horzAnchor="page" w:tblpX="5824" w:tblpY="19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39"/>
      </w:tblGrid>
      <w:tr w:rsidR="000A2E4A" w14:paraId="42EC189C" w14:textId="77777777" w:rsidTr="000A2E4A">
        <w:trPr>
          <w:trHeight w:val="242"/>
        </w:trPr>
        <w:tc>
          <w:tcPr>
            <w:tcW w:w="1339" w:type="dxa"/>
            <w:tcBorders>
              <w:top w:val="nil"/>
              <w:left w:val="nil"/>
              <w:bottom w:val="single" w:sz="12" w:space="0" w:color="auto"/>
              <w:right w:val="nil"/>
            </w:tcBorders>
          </w:tcPr>
          <w:p w14:paraId="11DC13B1" w14:textId="77777777" w:rsidR="000A2E4A" w:rsidRDefault="000A2E4A" w:rsidP="000A2E4A">
            <w:pPr>
              <w:rPr>
                <w:b/>
                <w:sz w:val="24"/>
              </w:rPr>
            </w:pPr>
          </w:p>
        </w:tc>
      </w:tr>
    </w:tbl>
    <w:p w14:paraId="7678F20F" w14:textId="77777777" w:rsidR="000A2E4A" w:rsidRDefault="000A2E4A">
      <w:pPr>
        <w:rPr>
          <w:b/>
          <w:sz w:val="24"/>
        </w:rPr>
      </w:pPr>
    </w:p>
    <w:p w14:paraId="18EB1E0A" w14:textId="77777777" w:rsidR="000A2E4A" w:rsidRDefault="000A2E4A">
      <w:pPr>
        <w:rPr>
          <w:b/>
          <w:sz w:val="24"/>
        </w:rPr>
      </w:pPr>
      <w:r>
        <w:rPr>
          <w:b/>
          <w:sz w:val="24"/>
        </w:rPr>
        <w:t xml:space="preserve">Which Area are you a member in:     </w:t>
      </w:r>
    </w:p>
    <w:p w14:paraId="0EEC3163" w14:textId="77777777" w:rsidR="000A2E4A" w:rsidRDefault="000A2E4A">
      <w:pPr>
        <w:rPr>
          <w:b/>
          <w:sz w:val="24"/>
        </w:rPr>
      </w:pPr>
    </w:p>
    <w:p w14:paraId="162F6EF2" w14:textId="77777777" w:rsidR="000A2E4A" w:rsidRDefault="000A2E4A">
      <w:pPr>
        <w:rPr>
          <w:b/>
          <w:sz w:val="24"/>
        </w:rPr>
      </w:pPr>
    </w:p>
    <w:p w14:paraId="34BFF46F" w14:textId="77777777" w:rsidR="009A0BE8" w:rsidRDefault="008C17B1">
      <w:pPr>
        <w:rPr>
          <w:b/>
          <w:sz w:val="24"/>
        </w:rPr>
      </w:pPr>
      <w:r>
        <w:rPr>
          <w:b/>
          <w:sz w:val="24"/>
        </w:rPr>
        <w:t>Why is this Activity Professional worthy of this award? (Please be specific)</w:t>
      </w:r>
    </w:p>
    <w:p w14:paraId="43111AD8" w14:textId="77777777" w:rsidR="009A0BE8" w:rsidRDefault="009A0BE8">
      <w:pPr>
        <w:rPr>
          <w:b/>
          <w:sz w:val="24"/>
        </w:rPr>
      </w:pPr>
    </w:p>
    <w:p w14:paraId="023FA61E" w14:textId="77777777" w:rsidR="009A0BE8" w:rsidRDefault="009A0BE8">
      <w:pPr>
        <w:rPr>
          <w:b/>
          <w:sz w:val="24"/>
        </w:rPr>
      </w:pPr>
    </w:p>
    <w:p w14:paraId="5ED4719D" w14:textId="77777777" w:rsidR="009A0BE8" w:rsidRDefault="009A0BE8">
      <w:pPr>
        <w:rPr>
          <w:b/>
          <w:sz w:val="24"/>
        </w:rPr>
      </w:pPr>
    </w:p>
    <w:p w14:paraId="17176E07" w14:textId="77777777" w:rsidR="009A0BE8" w:rsidRDefault="009A0BE8">
      <w:pPr>
        <w:rPr>
          <w:b/>
          <w:sz w:val="24"/>
        </w:rPr>
      </w:pPr>
    </w:p>
    <w:p w14:paraId="78E4D2CA" w14:textId="77777777" w:rsidR="009A0BE8" w:rsidRDefault="009A0BE8">
      <w:pPr>
        <w:rPr>
          <w:b/>
          <w:sz w:val="24"/>
        </w:rPr>
      </w:pPr>
    </w:p>
    <w:p w14:paraId="7D777DD3" w14:textId="77777777" w:rsidR="009A0BE8" w:rsidRDefault="009A0BE8">
      <w:pPr>
        <w:rPr>
          <w:b/>
          <w:sz w:val="24"/>
        </w:rPr>
      </w:pPr>
    </w:p>
    <w:p w14:paraId="6C22FDF6" w14:textId="77777777" w:rsidR="009A0BE8" w:rsidRDefault="009A0BE8">
      <w:pPr>
        <w:rPr>
          <w:b/>
          <w:sz w:val="24"/>
        </w:rPr>
      </w:pPr>
    </w:p>
    <w:p w14:paraId="1575BF61" w14:textId="77777777" w:rsidR="009A0BE8" w:rsidRDefault="009A0BE8">
      <w:pPr>
        <w:rPr>
          <w:b/>
          <w:sz w:val="24"/>
        </w:rPr>
      </w:pPr>
    </w:p>
    <w:p w14:paraId="613BAD33" w14:textId="77777777" w:rsidR="009A0BE8" w:rsidRDefault="009A0BE8">
      <w:pPr>
        <w:rPr>
          <w:sz w:val="24"/>
        </w:rPr>
      </w:pPr>
      <w:r>
        <w:rPr>
          <w:b/>
          <w:sz w:val="24"/>
        </w:rPr>
        <w:t>How does this person plan to use this scholarship?</w:t>
      </w:r>
      <w:r>
        <w:rPr>
          <w:sz w:val="24"/>
        </w:rPr>
        <w:t xml:space="preserve"> </w:t>
      </w:r>
      <w:r w:rsidRPr="001E5D62">
        <w:rPr>
          <w:b/>
          <w:sz w:val="24"/>
        </w:rPr>
        <w:t>(Please be specific)</w:t>
      </w:r>
    </w:p>
    <w:p w14:paraId="497069E0" w14:textId="77777777" w:rsidR="009A0BE8" w:rsidRDefault="009A0BE8">
      <w:pPr>
        <w:rPr>
          <w:b/>
          <w:sz w:val="24"/>
        </w:rPr>
      </w:pPr>
    </w:p>
    <w:p w14:paraId="789A82E0" w14:textId="77777777" w:rsidR="009A0BE8" w:rsidRDefault="009A0BE8">
      <w:pPr>
        <w:rPr>
          <w:b/>
          <w:sz w:val="24"/>
        </w:rPr>
      </w:pPr>
    </w:p>
    <w:p w14:paraId="5A9BB6AC" w14:textId="77777777" w:rsidR="009A0BE8" w:rsidRDefault="009A0BE8">
      <w:pPr>
        <w:rPr>
          <w:b/>
          <w:sz w:val="24"/>
        </w:rPr>
      </w:pPr>
    </w:p>
    <w:p w14:paraId="22BBC286" w14:textId="77777777" w:rsidR="009A0BE8" w:rsidRDefault="009A0BE8">
      <w:pPr>
        <w:rPr>
          <w:b/>
          <w:sz w:val="24"/>
        </w:rPr>
      </w:pPr>
    </w:p>
    <w:p w14:paraId="18224096" w14:textId="77777777" w:rsidR="009A0BE8" w:rsidRDefault="009A0BE8">
      <w:pPr>
        <w:rPr>
          <w:b/>
          <w:sz w:val="24"/>
        </w:rPr>
      </w:pPr>
    </w:p>
    <w:p w14:paraId="75146CEB" w14:textId="77777777" w:rsidR="009A0BE8" w:rsidRDefault="009A0BE8">
      <w:pPr>
        <w:rPr>
          <w:b/>
          <w:sz w:val="24"/>
        </w:rPr>
      </w:pPr>
    </w:p>
    <w:p w14:paraId="2BA35694" w14:textId="77777777" w:rsidR="009A0BE8" w:rsidRDefault="009A0BE8">
      <w:pPr>
        <w:rPr>
          <w:b/>
          <w:sz w:val="24"/>
        </w:rPr>
      </w:pPr>
    </w:p>
    <w:p w14:paraId="343D3220" w14:textId="77777777" w:rsidR="009A0BE8" w:rsidRDefault="009A0BE8">
      <w:pPr>
        <w:rPr>
          <w:b/>
          <w:sz w:val="24"/>
        </w:rPr>
      </w:pPr>
    </w:p>
    <w:p w14:paraId="2AB8BE9B" w14:textId="77777777" w:rsidR="009A0BE8" w:rsidRDefault="009A0BE8">
      <w:pPr>
        <w:rPr>
          <w:b/>
          <w:sz w:val="24"/>
        </w:rPr>
      </w:pPr>
    </w:p>
    <w:p w14:paraId="0C751701" w14:textId="77777777" w:rsidR="009A0BE8" w:rsidRDefault="009A0BE8">
      <w:pPr>
        <w:rPr>
          <w:sz w:val="24"/>
        </w:rPr>
      </w:pPr>
      <w:r>
        <w:rPr>
          <w:sz w:val="24"/>
        </w:rPr>
        <w:t xml:space="preserve">                   </w:t>
      </w:r>
    </w:p>
    <w:p w14:paraId="03003AEA" w14:textId="77777777" w:rsidR="009A0BE8" w:rsidRDefault="009A0BE8">
      <w:pPr>
        <w:rPr>
          <w:sz w:val="24"/>
        </w:rPr>
      </w:pPr>
    </w:p>
    <w:p w14:paraId="3AE0C34D" w14:textId="77777777" w:rsidR="009A0BE8" w:rsidRDefault="009A0BE8">
      <w:pPr>
        <w:rPr>
          <w:sz w:val="24"/>
        </w:rPr>
      </w:pPr>
    </w:p>
    <w:p w14:paraId="5BB145D4" w14:textId="77777777" w:rsidR="009A0BE8" w:rsidRDefault="009A0BE8">
      <w:pPr>
        <w:rPr>
          <w:sz w:val="24"/>
        </w:rPr>
      </w:pPr>
      <w:r>
        <w:rPr>
          <w:sz w:val="24"/>
        </w:rPr>
        <w:t xml:space="preserve">                            (Please feel free to attach additional page if needed)</w:t>
      </w:r>
    </w:p>
    <w:p w14:paraId="3AD0B33A" w14:textId="77777777" w:rsidR="009A0BE8" w:rsidRDefault="009A0BE8">
      <w:pPr>
        <w:rPr>
          <w:sz w:val="24"/>
        </w:rPr>
      </w:pPr>
    </w:p>
    <w:p w14:paraId="73789068" w14:textId="77777777" w:rsidR="00502283" w:rsidRPr="00502283" w:rsidRDefault="009A0BE8" w:rsidP="00E4713D">
      <w:pPr>
        <w:rPr>
          <w:rFonts w:ascii="Tahoma" w:hAnsi="Tahoma" w:cs="Tahoma"/>
          <w:bCs/>
          <w:sz w:val="28"/>
          <w:szCs w:val="28"/>
        </w:rPr>
      </w:pPr>
      <w:r>
        <w:t xml:space="preserve">                                                  </w:t>
      </w:r>
      <w:r>
        <w:rPr>
          <w:b/>
        </w:rPr>
        <w:t xml:space="preserve"> </w:t>
      </w:r>
    </w:p>
    <w:p w14:paraId="7348EBE6" w14:textId="77777777" w:rsidR="00E4713D" w:rsidRDefault="00E4713D" w:rsidP="00502283">
      <w:pPr>
        <w:autoSpaceDE w:val="0"/>
        <w:autoSpaceDN w:val="0"/>
        <w:adjustRightInd w:val="0"/>
        <w:spacing w:before="100" w:after="100" w:line="360" w:lineRule="auto"/>
        <w:ind w:left="2160" w:firstLine="720"/>
        <w:rPr>
          <w:rFonts w:ascii="Tahoma" w:hAnsi="Tahoma" w:cs="Tahoma"/>
          <w:sz w:val="28"/>
          <w:szCs w:val="28"/>
        </w:rPr>
      </w:pPr>
      <w:r>
        <w:rPr>
          <w:rFonts w:ascii="Tahoma" w:hAnsi="Tahoma" w:cs="Tahoma"/>
          <w:sz w:val="28"/>
          <w:szCs w:val="28"/>
        </w:rPr>
        <w:t xml:space="preserve">      Send to:</w:t>
      </w:r>
    </w:p>
    <w:p w14:paraId="4F8EDC27" w14:textId="77777777" w:rsidR="00873BE0" w:rsidRDefault="00E4713D" w:rsidP="00502283">
      <w:pPr>
        <w:autoSpaceDE w:val="0"/>
        <w:autoSpaceDN w:val="0"/>
        <w:adjustRightInd w:val="0"/>
        <w:spacing w:before="100" w:after="100" w:line="360" w:lineRule="auto"/>
        <w:ind w:left="2160" w:firstLine="720"/>
        <w:rPr>
          <w:rFonts w:ascii="Tahoma" w:hAnsi="Tahoma" w:cs="Tahoma"/>
          <w:sz w:val="28"/>
          <w:szCs w:val="28"/>
        </w:rPr>
      </w:pPr>
      <w:r>
        <w:rPr>
          <w:rFonts w:ascii="Tahoma" w:hAnsi="Tahoma" w:cs="Tahoma"/>
          <w:sz w:val="28"/>
          <w:szCs w:val="28"/>
        </w:rPr>
        <w:t xml:space="preserve"> Nannette Hoeger </w:t>
      </w:r>
    </w:p>
    <w:p w14:paraId="36A098EA" w14:textId="77777777" w:rsidR="00E4713D" w:rsidRDefault="00021BBD" w:rsidP="00502283">
      <w:pPr>
        <w:autoSpaceDE w:val="0"/>
        <w:autoSpaceDN w:val="0"/>
        <w:adjustRightInd w:val="0"/>
        <w:spacing w:before="100" w:after="100" w:line="360" w:lineRule="auto"/>
        <w:ind w:left="2160" w:firstLine="720"/>
        <w:rPr>
          <w:rFonts w:ascii="Tahoma" w:hAnsi="Tahoma" w:cs="Tahoma"/>
          <w:sz w:val="28"/>
          <w:szCs w:val="28"/>
        </w:rPr>
      </w:pPr>
      <w:r>
        <w:rPr>
          <w:rFonts w:ascii="Tahoma" w:hAnsi="Tahoma" w:cs="Tahoma"/>
          <w:sz w:val="28"/>
          <w:szCs w:val="28"/>
        </w:rPr>
        <w:t xml:space="preserve">3300 Cherry Street </w:t>
      </w:r>
    </w:p>
    <w:p w14:paraId="4A170D31" w14:textId="77777777" w:rsidR="009604CE" w:rsidRDefault="00E4713D" w:rsidP="00E4713D">
      <w:pPr>
        <w:autoSpaceDE w:val="0"/>
        <w:autoSpaceDN w:val="0"/>
        <w:adjustRightInd w:val="0"/>
        <w:spacing w:before="100" w:after="100" w:line="360" w:lineRule="auto"/>
        <w:ind w:left="2160" w:firstLine="720"/>
      </w:pPr>
      <w:r>
        <w:rPr>
          <w:rFonts w:ascii="Tahoma" w:hAnsi="Tahoma" w:cs="Tahoma"/>
          <w:sz w:val="28"/>
          <w:szCs w:val="28"/>
        </w:rPr>
        <w:t>Grand Forks, ND 58201</w:t>
      </w:r>
    </w:p>
    <w:sectPr w:rsidR="009604CE">
      <w:footnotePr>
        <w:pos w:val="sectEnd"/>
      </w:footnotePr>
      <w:endnotePr>
        <w:numFmt w:val="decimal"/>
        <w:numStart w:val="0"/>
      </w:endnotePr>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num w:numId="1" w16cid:durableId="328555985">
    <w:abstractNumId w:val="0"/>
    <w:lvlOverride w:ilvl="0">
      <w:lvl w:ilvl="0">
        <w:numFmt w:val="bullet"/>
        <w:lvlText w:val=""/>
        <w:legacy w:legacy="1" w:legacySpace="0" w:legacyIndent="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pos w:val="sectEnd"/>
  </w:footnotePr>
  <w:endnotePr>
    <w:pos w:val="sectEnd"/>
    <w:numFmt w:val="decimal"/>
    <w:numStart w:val="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6A4E"/>
    <w:rsid w:val="00021BBD"/>
    <w:rsid w:val="00024CED"/>
    <w:rsid w:val="00026A4E"/>
    <w:rsid w:val="000A2E4A"/>
    <w:rsid w:val="001969B7"/>
    <w:rsid w:val="001E5D62"/>
    <w:rsid w:val="00211505"/>
    <w:rsid w:val="0030340F"/>
    <w:rsid w:val="004479BD"/>
    <w:rsid w:val="00502283"/>
    <w:rsid w:val="00540CF7"/>
    <w:rsid w:val="005F0E11"/>
    <w:rsid w:val="00661C7E"/>
    <w:rsid w:val="00711656"/>
    <w:rsid w:val="00805ADD"/>
    <w:rsid w:val="00833209"/>
    <w:rsid w:val="00865ECB"/>
    <w:rsid w:val="00873BE0"/>
    <w:rsid w:val="008C17B1"/>
    <w:rsid w:val="00915508"/>
    <w:rsid w:val="009604CE"/>
    <w:rsid w:val="009A0BE8"/>
    <w:rsid w:val="00C05C00"/>
    <w:rsid w:val="00D1408D"/>
    <w:rsid w:val="00E4713D"/>
    <w:rsid w:val="00EE759E"/>
    <w:rsid w:val="00FD66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8EE73E"/>
  <w15:chartTrackingRefBased/>
  <w15:docId w15:val="{0B761E84-25BA-436D-9E07-8A9318690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0340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1728277">
      <w:bodyDiv w:val="1"/>
      <w:marLeft w:val="0"/>
      <w:marRight w:val="0"/>
      <w:marTop w:val="0"/>
      <w:marBottom w:val="0"/>
      <w:divBdr>
        <w:top w:val="none" w:sz="0" w:space="0" w:color="auto"/>
        <w:left w:val="none" w:sz="0" w:space="0" w:color="auto"/>
        <w:bottom w:val="none" w:sz="0" w:space="0" w:color="auto"/>
        <w:right w:val="none" w:sz="0" w:space="0" w:color="auto"/>
      </w:divBdr>
    </w:div>
    <w:div w:id="1112551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799A59-9E50-4025-AB6F-AE4A4CE572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330</Words>
  <Characters>1882</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APND Scholarship</vt:lpstr>
    </vt:vector>
  </TitlesOfParts>
  <Company>Good Samaritan Hospital Assoc.</Company>
  <LinksUpToDate>false</LinksUpToDate>
  <CharactersWithSpaces>2208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APND Scholarship</dc:title>
  <dc:subject/>
  <dc:creator>swolbaum</dc:creator>
  <cp:keywords/>
  <cp:lastModifiedBy>Lysa Wright</cp:lastModifiedBy>
  <cp:revision>2</cp:revision>
  <cp:lastPrinted>2003-01-24T16:13:00Z</cp:lastPrinted>
  <dcterms:created xsi:type="dcterms:W3CDTF">2024-01-08T17:08:00Z</dcterms:created>
  <dcterms:modified xsi:type="dcterms:W3CDTF">2024-01-08T17:08:00Z</dcterms:modified>
</cp:coreProperties>
</file>